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CEC" w14:textId="77777777" w:rsidR="00BE5B60" w:rsidRDefault="006159F2" w:rsidP="006159F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range of activities listed in the Multiply Prospectus:</w:t>
      </w:r>
    </w:p>
    <w:p w14:paraId="23FF4E11" w14:textId="77777777" w:rsidR="00BE5B60" w:rsidRDefault="00BE5B60" w:rsidP="006159F2">
      <w:pPr>
        <w:jc w:val="both"/>
        <w:rPr>
          <w:rFonts w:cs="Arial"/>
          <w:szCs w:val="24"/>
        </w:rPr>
      </w:pPr>
    </w:p>
    <w:p w14:paraId="14629DF9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Courses designed to increase confidence with numbers for those needing the first steps towards formal numeracy qualifications (address fear factor)</w:t>
      </w:r>
    </w:p>
    <w:p w14:paraId="26530AFD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Courses designed to help people use numeracy to manage their money (include people who are in debt)</w:t>
      </w:r>
    </w:p>
    <w:p w14:paraId="5AD941DB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Innovative numeracy programmes delivered together with employers – including courses designed to cover specific numeracy skills required in the workplace wi</w:t>
      </w:r>
      <w:r w:rsidRPr="00153896">
        <w:rPr>
          <w:rFonts w:eastAsia="Calibri" w:cs="Arial"/>
          <w:szCs w:val="24"/>
        </w:rPr>
        <w:t>th employers committing to offer career progression conversations for those achieving a qualification / completing a course</w:t>
      </w:r>
    </w:p>
    <w:p w14:paraId="5BC0665E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Courses aimed at people who can’t apply for certain jobs because of lack of numeracy skills and/or to encourage people to upskill in</w:t>
      </w:r>
      <w:r w:rsidRPr="00153896">
        <w:rPr>
          <w:rFonts w:eastAsia="Calibri" w:cs="Arial"/>
          <w:szCs w:val="24"/>
        </w:rPr>
        <w:t xml:space="preserve"> numeracy order to access a certain job/career</w:t>
      </w:r>
    </w:p>
    <w:p w14:paraId="7F240EFE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New intensive and flexible numeracy courses targeted at people without Level 2 maths, leading to a Functional Skills Qualification – range of delivery mechanisms</w:t>
      </w:r>
    </w:p>
    <w:p w14:paraId="2560273A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Courses for parents wanting to increase their n</w:t>
      </w:r>
      <w:r w:rsidRPr="00153896">
        <w:rPr>
          <w:rFonts w:eastAsia="Calibri" w:cs="Arial"/>
          <w:szCs w:val="24"/>
        </w:rPr>
        <w:t>umeracy skills in order to help their children, and help with their own progression - such as those delivered in schools or through numeracy toolkits</w:t>
      </w:r>
    </w:p>
    <w:p w14:paraId="74CDA6C5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Numeracy courses aimed at prisoners, those recently released from prison or on temporary licence</w:t>
      </w:r>
    </w:p>
    <w:p w14:paraId="1083D772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 xml:space="preserve">Numeracy </w:t>
      </w:r>
      <w:r w:rsidRPr="00153896">
        <w:rPr>
          <w:rFonts w:eastAsia="Calibri" w:cs="Arial"/>
          <w:szCs w:val="24"/>
        </w:rPr>
        <w:t>activities, courses or provision developed in partnership with community organisations and other partners aimed at engaging the hardest to reach learners – for example, those not in the labour market or other groups identified locally as in need</w:t>
      </w:r>
    </w:p>
    <w:p w14:paraId="2CECD7E7" w14:textId="77777777" w:rsidR="00BE5B60" w:rsidRPr="00153896" w:rsidRDefault="006159F2" w:rsidP="006159F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szCs w:val="24"/>
        </w:rPr>
      </w:pPr>
      <w:r w:rsidRPr="00153896">
        <w:rPr>
          <w:rFonts w:eastAsia="Calibri" w:cs="Arial"/>
          <w:szCs w:val="24"/>
        </w:rPr>
        <w:t>Additional</w:t>
      </w:r>
      <w:r w:rsidRPr="00153896">
        <w:rPr>
          <w:rFonts w:eastAsia="Calibri" w:cs="Arial"/>
          <w:szCs w:val="24"/>
        </w:rPr>
        <w:t xml:space="preserve"> relevant maths modules embedded into other vocational courses</w:t>
      </w:r>
    </w:p>
    <w:p w14:paraId="15238832" w14:textId="77777777" w:rsidR="00BC4F8D" w:rsidRDefault="00BC4F8D" w:rsidP="006159F2">
      <w:pPr>
        <w:jc w:val="both"/>
      </w:pPr>
    </w:p>
    <w:sectPr w:rsidR="00BC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0274"/>
    <w:multiLevelType w:val="hybridMultilevel"/>
    <w:tmpl w:val="A82C504A"/>
    <w:lvl w:ilvl="0" w:tplc="F47A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C1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23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20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6B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1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0A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60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60"/>
    <w:rsid w:val="00153896"/>
    <w:rsid w:val="006159F2"/>
    <w:rsid w:val="00A77F75"/>
    <w:rsid w:val="00BC4F8D"/>
    <w:rsid w:val="00BE5B60"/>
    <w:rsid w:val="00E14147"/>
    <w:rsid w:val="00E43B02"/>
    <w:rsid w:val="00F21AAC"/>
    <w:rsid w:val="00F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13B91-B88E-4E87-B1D6-4A771FA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Sarah (CYP)</dc:creator>
  <cp:lastModifiedBy>Gorman, Dave</cp:lastModifiedBy>
  <cp:revision>4</cp:revision>
  <dcterms:created xsi:type="dcterms:W3CDTF">2022-05-06T08:50:00Z</dcterms:created>
  <dcterms:modified xsi:type="dcterms:W3CDTF">2022-05-24T08:18:00Z</dcterms:modified>
</cp:coreProperties>
</file>